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693C2A" w14:paraId="5624278D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601867C" w14:textId="77777777" w:rsidR="00693C2A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3913ED4" w14:textId="77777777" w:rsidR="00693C2A" w:rsidRDefault="00000000">
            <w:pPr>
              <w:spacing w:after="0" w:line="240" w:lineRule="auto"/>
            </w:pPr>
            <w:r>
              <w:t>42475</w:t>
            </w:r>
          </w:p>
        </w:tc>
      </w:tr>
      <w:tr w:rsidR="00693C2A" w14:paraId="5CE9532D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40E3293" w14:textId="77777777" w:rsidR="00693C2A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6FB70FE2" w14:textId="77777777" w:rsidR="00693C2A" w:rsidRDefault="00000000">
            <w:pPr>
              <w:spacing w:after="0" w:line="240" w:lineRule="auto"/>
            </w:pPr>
            <w:r>
              <w:t>GRADSKA KNJIŽNICA KRAPINA</w:t>
            </w:r>
          </w:p>
        </w:tc>
      </w:tr>
      <w:tr w:rsidR="00693C2A" w14:paraId="6BFE975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E28CBC5" w14:textId="77777777" w:rsidR="00693C2A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E1E5061" w14:textId="77777777" w:rsidR="00693C2A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2100D96C" w14:textId="77777777" w:rsidR="00693C2A" w:rsidRDefault="00000000">
      <w:r>
        <w:br/>
      </w:r>
    </w:p>
    <w:p w14:paraId="38A1BE9B" w14:textId="77777777" w:rsidR="00693C2A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301A06E4" w14:textId="77777777" w:rsidR="00693C2A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18736B6" w14:textId="77777777" w:rsidR="00693C2A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6B4AD4CF" w14:textId="77777777" w:rsidR="00693C2A" w:rsidRDefault="00693C2A"/>
    <w:p w14:paraId="30D2EA3C" w14:textId="77777777" w:rsidR="00693C2A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2670BBF7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24A196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E7C71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DF827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B5C37D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196BA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43A5F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427C2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54F074A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2987C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4AB56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1E47FF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CED1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92.816,45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E02A99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86.568,57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CF25F7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93,3</w:t>
            </w:r>
          </w:p>
        </w:tc>
      </w:tr>
      <w:tr w:rsidR="00693C2A" w14:paraId="1315927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B74717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2F07D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4C655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D8E18C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77.232,06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518603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79.623,00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8EE5DF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103,1</w:t>
            </w:r>
          </w:p>
        </w:tc>
      </w:tr>
      <w:tr w:rsidR="00693C2A" w14:paraId="627526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A10C77" w14:textId="77777777" w:rsidR="00693C2A" w:rsidRDefault="00693C2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680945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388651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859AA1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15.584,39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89FE1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6.945,57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E5658A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44,6</w:t>
            </w:r>
          </w:p>
        </w:tc>
      </w:tr>
      <w:tr w:rsidR="00693C2A" w14:paraId="4DE0E65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62B94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6B6DBA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5D5F9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29410E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B1931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640357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93C2A" w14:paraId="7F8B54C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F25BBF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B67FAF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4D397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A32CE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15.549,86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FD7DB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15.542,37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CBD3DB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100,0</w:t>
            </w:r>
          </w:p>
        </w:tc>
      </w:tr>
      <w:tr w:rsidR="00693C2A" w14:paraId="786C524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3F70A8" w14:textId="77777777" w:rsidR="00693C2A" w:rsidRDefault="00693C2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D1948D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3CD5EB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E7530A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15.549,86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69891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15.542,37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BD04C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100,0</w:t>
            </w:r>
          </w:p>
        </w:tc>
      </w:tr>
      <w:tr w:rsidR="00693C2A" w14:paraId="48A3BC9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9E4D47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A079FFE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91AF3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FB7F95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5A769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840AEC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93C2A" w14:paraId="3B52FA3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86401F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56D49B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2714FF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5D80E9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27314E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9B3BD5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93C2A" w14:paraId="4FE6386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563E1D" w14:textId="77777777" w:rsidR="00693C2A" w:rsidRDefault="00693C2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99C8EE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BE4FF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0E9A29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3CF229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22CB84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693C2A" w14:paraId="5E33AD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0EC320" w14:textId="77777777" w:rsidR="00693C2A" w:rsidRDefault="00693C2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607832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EFDA4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958D8B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63C65D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8.596,80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BDD8D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7F94170F" w14:textId="77777777" w:rsidR="00693C2A" w:rsidRDefault="00693C2A">
      <w:pPr>
        <w:spacing w:after="0"/>
      </w:pPr>
    </w:p>
    <w:p w14:paraId="6F459B8C" w14:textId="77777777" w:rsidR="00693C2A" w:rsidRDefault="00000000">
      <w:r>
        <w:t>Ukupni ostvareni prihodi u razdoblju 1-3/2026 iznose 86.568,57 eura. U istom izvještajnom razdoblju prošle godine ostvareno je 6.247,88 eura više koje se na prihode od Hrvatskog zavoda za zapošljavanje sukladno Ugovoru o financiranju zapošljavanja u javnom radu.</w:t>
      </w:r>
    </w:p>
    <w:p w14:paraId="5C6D48DD" w14:textId="77777777" w:rsidR="00693C2A" w:rsidRDefault="00000000">
      <w:r>
        <w:t>Ukupni rashodi izvršeni su u iznosu 95.165,37 eura i to za rashode poslovanja u iznosu 79.623 eura te rashode za nabavu nefinancijske imovine u iznosu 15.542,37 eura.</w:t>
      </w:r>
    </w:p>
    <w:p w14:paraId="67911BA0" w14:textId="0DF31EAA" w:rsidR="00693C2A" w:rsidRDefault="00000000">
      <w:r>
        <w:lastRenderedPageBreak/>
        <w:t>U izvještajnom razd</w:t>
      </w:r>
      <w:r w:rsidR="00B34E41">
        <w:t>o</w:t>
      </w:r>
      <w:r>
        <w:t>blju ostvaren je manjak prihoda nad rashodima u iznosu 8.596,80 eura. Preneseni višak poslovanja iz prethodnih godina iznosi 4.212,98 eura te time manjak prihoda za pokriće u slijedećem razdoblju iznosi 4.383,82 eura.</w:t>
      </w:r>
    </w:p>
    <w:p w14:paraId="44DDC50E" w14:textId="77777777" w:rsidR="00693C2A" w:rsidRDefault="00000000">
      <w:r>
        <w:br/>
      </w:r>
    </w:p>
    <w:p w14:paraId="0ADD9490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238AEF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99100E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09EEB0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16845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DF01F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5B928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16CE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33813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053E80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3B8917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iz proračuna koji im nije nadležan (šifre 6361+6362)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073A55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5595D5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34.140,66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620D1B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36.262,78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9DA10C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106,2</w:t>
            </w:r>
          </w:p>
        </w:tc>
      </w:tr>
    </w:tbl>
    <w:p w14:paraId="495DE7B6" w14:textId="77777777" w:rsidR="00693C2A" w:rsidRDefault="00693C2A">
      <w:pPr>
        <w:spacing w:after="0"/>
      </w:pPr>
    </w:p>
    <w:p w14:paraId="328F0B68" w14:textId="76658E0F" w:rsidR="00693C2A" w:rsidRDefault="00000000">
      <w:r>
        <w:t>Pomoći proračunskim korisnicima iz proračuna koji im nije nadležan ostv</w:t>
      </w:r>
      <w:r w:rsidR="00B34E41">
        <w:t>a</w:t>
      </w:r>
      <w:r>
        <w:t>rene su u iznosu 36.262,78 eura.</w:t>
      </w:r>
    </w:p>
    <w:p w14:paraId="34B569E7" w14:textId="3107D5E1" w:rsidR="00693C2A" w:rsidRDefault="00000000">
      <w:r>
        <w:t>Tekuće pomoći iz državnog proračuna, odnosno Ministarstva kulture ostvarene su u iznosu 9.662,78 eura i to 1.550 eura za rad Matične službe te 8.112,78 eura za sufinanciranje plaća voditelja Matične službe.</w:t>
      </w:r>
    </w:p>
    <w:p w14:paraId="2EAC8395" w14:textId="77777777" w:rsidR="00693C2A" w:rsidRDefault="00000000">
      <w:r>
        <w:t>Kapitalne pomoći ostvarene su u iznosu 26.600 eura sukladno Ugovoru o financiranju programa „Otkup knjiga uvrštenih na popis A i popis B u 2026. godini“ sklopljenim sa Ministarstvom kulture i medija RH .</w:t>
      </w:r>
    </w:p>
    <w:p w14:paraId="2B40BB9A" w14:textId="77777777" w:rsidR="00693C2A" w:rsidRDefault="00693C2A"/>
    <w:p w14:paraId="6D69DFEE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64D3AF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C09743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77AB1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EBBC0B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9C34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E5F12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16E5C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698FE5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06EA7F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5EC68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zakupa i iznajmljivanja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F31251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128F21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09DFCB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DB63C9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0596EF5" w14:textId="77777777" w:rsidR="00693C2A" w:rsidRDefault="00693C2A">
      <w:pPr>
        <w:spacing w:after="0"/>
      </w:pPr>
    </w:p>
    <w:p w14:paraId="12029023" w14:textId="77777777" w:rsidR="00693C2A" w:rsidRDefault="00000000">
      <w:r>
        <w:t>Prihodi od najma "Gajeve čitaonice" ostvareni su u iznosu 80 eura. U istom izv. razdoblju 2025. godine nije bilo prihoda po navedenom računu zbog radova i preseljenja odjela.</w:t>
      </w:r>
    </w:p>
    <w:p w14:paraId="07604E1C" w14:textId="77777777" w:rsidR="00693C2A" w:rsidRDefault="00693C2A"/>
    <w:p w14:paraId="14A12EEA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4B6FE0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9176F7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8D9ECD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11D35E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E6C67E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9A7A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82011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5C79A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170E6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901347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407BC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D9A490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13.453,86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8AFA48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2.028,00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B0916C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15,1</w:t>
            </w:r>
          </w:p>
        </w:tc>
      </w:tr>
    </w:tbl>
    <w:p w14:paraId="056DB8F2" w14:textId="77777777" w:rsidR="00693C2A" w:rsidRDefault="00693C2A">
      <w:pPr>
        <w:spacing w:after="0"/>
      </w:pPr>
    </w:p>
    <w:p w14:paraId="5D5CD5AF" w14:textId="77777777" w:rsidR="00693C2A" w:rsidRDefault="00000000">
      <w:r>
        <w:t>Prihodi po posebnim propisima ostvareni su u iznosu 2028 eura i odnose se na iznose članarina.</w:t>
      </w:r>
    </w:p>
    <w:p w14:paraId="4D7E7623" w14:textId="198B138E" w:rsidR="00693C2A" w:rsidRDefault="00000000">
      <w:r>
        <w:t>U istom izv. razdoblju 2025. godine iznos članarina ostv</w:t>
      </w:r>
      <w:r w:rsidR="00B34E41">
        <w:t>a</w:t>
      </w:r>
      <w:r>
        <w:t>ren je u iznosu od  1.566 eura, a preostali ostv</w:t>
      </w:r>
      <w:r w:rsidR="00B34E41">
        <w:t>a</w:t>
      </w:r>
      <w:r>
        <w:t>reni iznos na navedenom računu odnosi se na prihode od osiguranja 1.470 eura te na prihode od Hrvatskog zavoda za zapošljavanje sukladno Ugovoru o financiranju zapošljavanja u javnom radu.</w:t>
      </w:r>
    </w:p>
    <w:p w14:paraId="0786F535" w14:textId="77777777" w:rsidR="00693C2A" w:rsidRDefault="00693C2A"/>
    <w:p w14:paraId="5F79B996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3CCC5B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D1865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1B58B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2795FD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B1CA2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A4F95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FE1083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14E4D6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D5115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07432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pruženih usluga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A8BF8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C8A85C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1.400,61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CEFB71A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1.254,20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502694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89,5</w:t>
            </w:r>
          </w:p>
        </w:tc>
      </w:tr>
    </w:tbl>
    <w:p w14:paraId="29FA6BF3" w14:textId="77777777" w:rsidR="00693C2A" w:rsidRDefault="00693C2A">
      <w:pPr>
        <w:spacing w:after="0"/>
      </w:pPr>
    </w:p>
    <w:p w14:paraId="070C01B4" w14:textId="77777777" w:rsidR="00693C2A" w:rsidRDefault="00000000">
      <w:r>
        <w:t xml:space="preserve">Prihodi od pruženih usluga ostvareni su u iznosu 1.254,20 eura, a odnose se na naplatu </w:t>
      </w:r>
      <w:proofErr w:type="spellStart"/>
      <w:r>
        <w:t>zakasnine</w:t>
      </w:r>
      <w:proofErr w:type="spellEnd"/>
      <w:r>
        <w:t xml:space="preserve"> prilikom povrata knjižne građe, na usluge fotokopiranja te na usluge rezervacija knjižne građe.</w:t>
      </w:r>
    </w:p>
    <w:p w14:paraId="72AA013F" w14:textId="77777777" w:rsidR="00693C2A" w:rsidRDefault="00693C2A"/>
    <w:p w14:paraId="7EFECA30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2BD4B1C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9FA0D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E9B58F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E7394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8CCB87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68F47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77BE8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9CE6CD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B4373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B72DB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redovne djelatnosti proračunskih korisnika (šifre 6711 do 6714)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61C58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E3DC81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43.820,00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8F227F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46.942,03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B2F9D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107,1</w:t>
            </w:r>
          </w:p>
        </w:tc>
      </w:tr>
    </w:tbl>
    <w:p w14:paraId="7F31F633" w14:textId="77777777" w:rsidR="00693C2A" w:rsidRDefault="00693C2A">
      <w:pPr>
        <w:spacing w:after="0"/>
      </w:pPr>
    </w:p>
    <w:p w14:paraId="3ABF0607" w14:textId="3F8215B1" w:rsidR="00693C2A" w:rsidRDefault="00000000">
      <w:r>
        <w:t>Prihodi iz nadležnog proračuna ostv</w:t>
      </w:r>
      <w:r w:rsidR="00B34E41">
        <w:t>a</w:t>
      </w:r>
      <w:r>
        <w:t>reni su u iznosu od 46.942,03 eura i odnose se na prihode za financiranje redovne djelatnosti u iznosu 44.342,03 eura te 2.600 eura za nabavu nefinancijske imovine.</w:t>
      </w:r>
    </w:p>
    <w:p w14:paraId="4D570BFD" w14:textId="77777777" w:rsidR="00693C2A" w:rsidRDefault="00693C2A"/>
    <w:p w14:paraId="1F73D3C3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56719C9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8F941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301ACE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81276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D0863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B9948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83702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63AD10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906D2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B90C8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232F5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DC570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55.409,96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037E6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48.493,34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14638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87,5</w:t>
            </w:r>
          </w:p>
        </w:tc>
      </w:tr>
    </w:tbl>
    <w:p w14:paraId="4973344B" w14:textId="77777777" w:rsidR="00693C2A" w:rsidRDefault="00693C2A">
      <w:pPr>
        <w:spacing w:after="0"/>
      </w:pPr>
    </w:p>
    <w:p w14:paraId="63AA0739" w14:textId="77777777" w:rsidR="00693C2A" w:rsidRDefault="00000000">
      <w:r>
        <w:t xml:space="preserve">Plaće za redovan rad izvršene su u iznosu 48.493,34 eura. Izvršeno je manje u odnosu na isto </w:t>
      </w:r>
      <w:proofErr w:type="spellStart"/>
      <w:r>
        <w:t>izv.razdoblje</w:t>
      </w:r>
      <w:proofErr w:type="spellEnd"/>
      <w:r>
        <w:t xml:space="preserve"> 2025. godine zbog odlaska dvoje djelatnika (mirovina te sporazumni otkaz).</w:t>
      </w:r>
    </w:p>
    <w:p w14:paraId="0CE3F7B7" w14:textId="77777777" w:rsidR="00693C2A" w:rsidRDefault="00000000">
      <w:r>
        <w:t>Iznos od 6.963,75 eura odnosi se na plaću voditelja Matične službe koja je sufinancirana iz državnog proračuna, odnosno Ministarstva kulture i medija RH.</w:t>
      </w:r>
    </w:p>
    <w:p w14:paraId="20A2F170" w14:textId="77777777" w:rsidR="00693C2A" w:rsidRDefault="00693C2A"/>
    <w:p w14:paraId="261513E1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343F7BD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A86F70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C7E73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FE066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48FDC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3BA88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BC636E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961DF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7F5502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ECD60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DC0CD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E537FF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1.223,53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A20BB4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1.784,49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A7B89A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145,8</w:t>
            </w:r>
          </w:p>
        </w:tc>
      </w:tr>
    </w:tbl>
    <w:p w14:paraId="3AC1B598" w14:textId="77777777" w:rsidR="00693C2A" w:rsidRDefault="00693C2A">
      <w:pPr>
        <w:spacing w:after="0"/>
      </w:pPr>
    </w:p>
    <w:p w14:paraId="3460497B" w14:textId="77777777" w:rsidR="00693C2A" w:rsidRDefault="00000000">
      <w:r>
        <w:t>Ostali rashodi za zaposlene izvršeni su iznosu od 1.784,49 eura i to za nagrade povodom uskrsnih blagdana 800 eura te naknada za topli obrok sukladno Kolektivnom ugovoru u iznosu od 984,49 eura.</w:t>
      </w:r>
    </w:p>
    <w:p w14:paraId="6CEFD58A" w14:textId="77777777" w:rsidR="00693C2A" w:rsidRDefault="00000000">
      <w:r>
        <w:t>U istom izv. razdoblju protekle godine na navedenom računu izvršenje je manje zbog isplate nagrade za uskrsne blagdane u travnju 2025. godine.</w:t>
      </w:r>
    </w:p>
    <w:p w14:paraId="47DFF183" w14:textId="77777777" w:rsidR="00693C2A" w:rsidRDefault="00693C2A"/>
    <w:p w14:paraId="75411B75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586D62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C754C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C717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69E940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26223B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FBED1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C2E23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6560824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77E240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2FA324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Doprinosi na plaće (šifre 3131 do 3133)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927984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4C83D7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9.142,66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6A7C23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8.001,39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292AED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87,5</w:t>
            </w:r>
          </w:p>
        </w:tc>
      </w:tr>
    </w:tbl>
    <w:p w14:paraId="42723F13" w14:textId="77777777" w:rsidR="00693C2A" w:rsidRDefault="00693C2A">
      <w:pPr>
        <w:spacing w:after="0"/>
      </w:pPr>
    </w:p>
    <w:p w14:paraId="33EA839C" w14:textId="77777777" w:rsidR="00693C2A" w:rsidRDefault="00000000">
      <w:r>
        <w:t>Doprinosi na plaće izvršeni su u iznosu 8.001,39 eura.</w:t>
      </w:r>
    </w:p>
    <w:p w14:paraId="46C7CAFE" w14:textId="77777777" w:rsidR="00693C2A" w:rsidRDefault="00000000">
      <w:r>
        <w:t>Iznos od 1.149,03 eura odnosi se na doprinose na plaću voditelja Matične službe koja je sufinancirana iz državnog proračuna, odnosno Ministarstva kulture i medija RH.</w:t>
      </w:r>
    </w:p>
    <w:p w14:paraId="79C34B83" w14:textId="77777777" w:rsidR="00693C2A" w:rsidRDefault="00693C2A"/>
    <w:p w14:paraId="5434C73E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766D6C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C69AC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FE9E4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0B363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2B410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69B49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17D37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3C242B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EBACE1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540D4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zaposlenima (šifre 3211 do 3214)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8E38F5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2BD284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3.439,90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37DEAD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3.211,34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66930D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93,4</w:t>
            </w:r>
          </w:p>
        </w:tc>
      </w:tr>
    </w:tbl>
    <w:p w14:paraId="52A47AF3" w14:textId="77777777" w:rsidR="00693C2A" w:rsidRDefault="00693C2A">
      <w:pPr>
        <w:spacing w:after="0"/>
      </w:pPr>
    </w:p>
    <w:p w14:paraId="0B0DACC0" w14:textId="77777777" w:rsidR="00693C2A" w:rsidRDefault="00000000">
      <w:r>
        <w:t>Naknade troškova zaposlenima odnose se na:</w:t>
      </w:r>
    </w:p>
    <w:p w14:paraId="26A8E784" w14:textId="77777777" w:rsidR="00693C2A" w:rsidRDefault="00000000">
      <w:pPr>
        <w:pStyle w:val="Odlomakpopisa"/>
        <w:numPr>
          <w:ilvl w:val="0"/>
          <w:numId w:val="1"/>
        </w:numPr>
      </w:pPr>
      <w:r>
        <w:t>naknada za prijevoz na posao i s posla 2.852,04 eura,</w:t>
      </w:r>
    </w:p>
    <w:p w14:paraId="38C67B69" w14:textId="77777777" w:rsidR="00693C2A" w:rsidRDefault="00000000">
      <w:pPr>
        <w:pStyle w:val="Odlomakpopisa"/>
        <w:numPr>
          <w:ilvl w:val="0"/>
          <w:numId w:val="1"/>
        </w:numPr>
      </w:pPr>
      <w:r>
        <w:t xml:space="preserve">trošak </w:t>
      </w:r>
      <w:proofErr w:type="spellStart"/>
      <w:r>
        <w:t>webinara</w:t>
      </w:r>
      <w:proofErr w:type="spellEnd"/>
      <w:r>
        <w:t xml:space="preserve"> 100,00 eura,</w:t>
      </w:r>
    </w:p>
    <w:p w14:paraId="3179376C" w14:textId="77777777" w:rsidR="00693C2A" w:rsidRDefault="00000000">
      <w:pPr>
        <w:pStyle w:val="Odlomakpopisa"/>
        <w:numPr>
          <w:ilvl w:val="0"/>
          <w:numId w:val="1"/>
        </w:numPr>
      </w:pPr>
      <w:r>
        <w:t>naknada za korištenje privatnog automobila u sl. svrhe 259,30 eura ( 158,00 eura trošak Matične službe.)</w:t>
      </w:r>
    </w:p>
    <w:p w14:paraId="125000A1" w14:textId="77777777" w:rsidR="00693C2A" w:rsidRDefault="00693C2A"/>
    <w:p w14:paraId="2234E486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4CB711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2FBFD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DEBEA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44943C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F7A8E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175700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714D8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243663D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2DDC1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61015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Uredski materijal i ostali materijalni rashodi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7D8681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9DCE2C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1.081,22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FB102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2.845,07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A77B6A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263,1</w:t>
            </w:r>
          </w:p>
        </w:tc>
      </w:tr>
    </w:tbl>
    <w:p w14:paraId="55A193EF" w14:textId="77777777" w:rsidR="00693C2A" w:rsidRDefault="00693C2A">
      <w:pPr>
        <w:spacing w:after="0"/>
      </w:pPr>
    </w:p>
    <w:p w14:paraId="32B52DB0" w14:textId="77777777" w:rsidR="00693C2A" w:rsidRDefault="00000000">
      <w:r>
        <w:t xml:space="preserve">Do povećanja troškova materijalnih rashoda došlo je zbog veće nabave materijala za radionice koji će se koristiti u toku godine te zbog nabave </w:t>
      </w:r>
      <w:proofErr w:type="spellStart"/>
      <w:r>
        <w:t>čl.iskaznica</w:t>
      </w:r>
      <w:proofErr w:type="spellEnd"/>
      <w:r>
        <w:t>.</w:t>
      </w:r>
    </w:p>
    <w:p w14:paraId="6BA6880F" w14:textId="77777777" w:rsidR="00693C2A" w:rsidRDefault="00693C2A"/>
    <w:p w14:paraId="6EBEA075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756AA1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1E8FD5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80A47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31302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1155B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11DF2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AB230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63EE4CE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C45CF1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2E3E61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Energija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1BC4E3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5D1467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2.024,85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E48862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1.960,31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51170F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96,8</w:t>
            </w:r>
          </w:p>
        </w:tc>
      </w:tr>
    </w:tbl>
    <w:p w14:paraId="48081094" w14:textId="77777777" w:rsidR="00693C2A" w:rsidRDefault="00693C2A">
      <w:pPr>
        <w:spacing w:after="0"/>
      </w:pPr>
    </w:p>
    <w:p w14:paraId="7870EA7C" w14:textId="7C87003D" w:rsidR="00693C2A" w:rsidRDefault="00000000">
      <w:r>
        <w:t>Troškovi električne energije i plina izvršeni su u iznosu od 1.960,31 eura.</w:t>
      </w:r>
    </w:p>
    <w:p w14:paraId="1EE08665" w14:textId="77777777" w:rsidR="00693C2A" w:rsidRDefault="00000000">
      <w:r>
        <w:t> </w:t>
      </w:r>
    </w:p>
    <w:p w14:paraId="2690812C" w14:textId="77777777" w:rsidR="00693C2A" w:rsidRDefault="00693C2A"/>
    <w:p w14:paraId="10B83C78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7B2D93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F48603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C5E05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3BDC0B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7570A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6EBA2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7AEE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0A752A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8A4A07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46AC3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4959E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0AB4EE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CBE947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177,85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C101F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131,6</w:t>
            </w:r>
          </w:p>
        </w:tc>
      </w:tr>
    </w:tbl>
    <w:p w14:paraId="4BFBFFBD" w14:textId="77777777" w:rsidR="00693C2A" w:rsidRDefault="00693C2A">
      <w:pPr>
        <w:spacing w:after="0"/>
      </w:pPr>
    </w:p>
    <w:p w14:paraId="1D8EE05C" w14:textId="2A3B0F9A" w:rsidR="00693C2A" w:rsidRDefault="00000000">
      <w:r>
        <w:t>Sitni inventar izvrše</w:t>
      </w:r>
      <w:r w:rsidR="00B34E41">
        <w:t>n</w:t>
      </w:r>
      <w:r>
        <w:t xml:space="preserve"> je u iznosu 135,14 eura i odnosi se na nabavu pribora za kuhinju.</w:t>
      </w:r>
    </w:p>
    <w:p w14:paraId="0D41F614" w14:textId="77777777" w:rsidR="00693C2A" w:rsidRDefault="00693C2A"/>
    <w:p w14:paraId="368A09C6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76BC5D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A5C6B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C5803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D4DC7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1A2E80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76AE9B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153C70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2A98B73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4E20B8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4A0963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56ECF0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CC8215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A76A18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4.858,38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9E0E55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706,7</w:t>
            </w:r>
          </w:p>
        </w:tc>
      </w:tr>
    </w:tbl>
    <w:p w14:paraId="3FB94E69" w14:textId="77777777" w:rsidR="00693C2A" w:rsidRDefault="00693C2A">
      <w:pPr>
        <w:spacing w:after="0"/>
      </w:pPr>
    </w:p>
    <w:p w14:paraId="4301EA09" w14:textId="77777777" w:rsidR="00693C2A" w:rsidRDefault="00000000">
      <w:r>
        <w:t xml:space="preserve">Do znatnog povećanja troškova usluga tekućeg i </w:t>
      </w:r>
      <w:proofErr w:type="spellStart"/>
      <w:r>
        <w:t>inv</w:t>
      </w:r>
      <w:proofErr w:type="spellEnd"/>
      <w:r>
        <w:t>. održavanja došlo je zbog nabave i zamjene dijela rasvjetnih tijela, izrade nove instalacije za te montaža projektore te izrade nove instalacije za klima uređaj (Gajeva čitaonica) i servisa potopnih pumpi.</w:t>
      </w:r>
    </w:p>
    <w:p w14:paraId="3B7C3795" w14:textId="77777777" w:rsidR="00693C2A" w:rsidRDefault="00693C2A"/>
    <w:p w14:paraId="276D2094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22AD6A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87924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27BD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55B1BC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904FD7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53BD1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89772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8F5FFA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D63F0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3D208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159005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42D367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4EA1E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316,28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863041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54,8</w:t>
            </w:r>
          </w:p>
        </w:tc>
      </w:tr>
    </w:tbl>
    <w:p w14:paraId="105DCC44" w14:textId="77777777" w:rsidR="00693C2A" w:rsidRDefault="00693C2A">
      <w:pPr>
        <w:spacing w:after="0"/>
      </w:pPr>
    </w:p>
    <w:p w14:paraId="79720678" w14:textId="77777777" w:rsidR="00693C2A" w:rsidRDefault="00000000">
      <w:r>
        <w:t xml:space="preserve">Intelektualne i osobne usluge izvršene su u iznosu 316,28 eura. Odnose se na troškove student servisa u iznosu 231,28 eura te 85 eura na ostale </w:t>
      </w:r>
      <w:proofErr w:type="spellStart"/>
      <w:r>
        <w:t>int</w:t>
      </w:r>
      <w:proofErr w:type="spellEnd"/>
      <w:r>
        <w:t>. usluge ( predavanje).</w:t>
      </w:r>
    </w:p>
    <w:p w14:paraId="266F2B85" w14:textId="77777777" w:rsidR="00693C2A" w:rsidRDefault="00693C2A"/>
    <w:p w14:paraId="11E565F6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679C2C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853D4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8C750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727C2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12873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49A689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8698AF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7B5DD62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7407D0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5CAB9A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30024B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D4DECD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449,99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7412FE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1.611,58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09A723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358,1</w:t>
            </w:r>
          </w:p>
        </w:tc>
      </w:tr>
    </w:tbl>
    <w:p w14:paraId="59ECD02F" w14:textId="77777777" w:rsidR="00693C2A" w:rsidRDefault="00693C2A">
      <w:pPr>
        <w:spacing w:after="0"/>
      </w:pPr>
    </w:p>
    <w:p w14:paraId="6CFB8266" w14:textId="5773F0DC" w:rsidR="00693C2A" w:rsidRDefault="00000000">
      <w:r>
        <w:t>Ostale usluge izv</w:t>
      </w:r>
      <w:r w:rsidR="00B34E41">
        <w:t>r</w:t>
      </w:r>
      <w:r>
        <w:t>šene su u iznosu od 1.611,58 eura i odnose se na:</w:t>
      </w:r>
    </w:p>
    <w:p w14:paraId="07C66F68" w14:textId="77777777" w:rsidR="00693C2A" w:rsidRDefault="00000000">
      <w:pPr>
        <w:pStyle w:val="Odlomakpopisa"/>
        <w:numPr>
          <w:ilvl w:val="0"/>
          <w:numId w:val="1"/>
        </w:numPr>
      </w:pPr>
      <w:r>
        <w:t>grafičarske i tiskarske usluge 1.499,42 eura (tisak fotografija za izložbu "</w:t>
      </w:r>
      <w:proofErr w:type="spellStart"/>
      <w:r>
        <w:t>Strahinjčica</w:t>
      </w:r>
      <w:proofErr w:type="spellEnd"/>
      <w:r>
        <w:t>" te tisak promotivnih kišobrana sa logom)</w:t>
      </w:r>
    </w:p>
    <w:p w14:paraId="62AC8F11" w14:textId="3F847471" w:rsidR="00693C2A" w:rsidRDefault="00000000">
      <w:pPr>
        <w:pStyle w:val="Odlomakpopisa"/>
        <w:numPr>
          <w:ilvl w:val="0"/>
          <w:numId w:val="1"/>
        </w:numPr>
      </w:pPr>
      <w:r>
        <w:t>ostale nespomenute usluge 57,16 eura ( FINA certi</w:t>
      </w:r>
      <w:r w:rsidR="00B34E41">
        <w:t>fi</w:t>
      </w:r>
      <w:r>
        <w:t>kat)</w:t>
      </w:r>
    </w:p>
    <w:p w14:paraId="10F9786A" w14:textId="77777777" w:rsidR="00693C2A" w:rsidRDefault="00693C2A"/>
    <w:p w14:paraId="4D8D29F0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52FFDD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8EB53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CA5DA3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771693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A9CFA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903A18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11914D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269BB4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E68590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9ECCD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Premije osiguranja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26152C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071F90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679,55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52A45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3.944,15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776CF4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580,4</w:t>
            </w:r>
          </w:p>
        </w:tc>
      </w:tr>
    </w:tbl>
    <w:p w14:paraId="3E5C96B0" w14:textId="77777777" w:rsidR="00693C2A" w:rsidRDefault="00693C2A">
      <w:pPr>
        <w:spacing w:after="0"/>
      </w:pPr>
    </w:p>
    <w:p w14:paraId="010DC472" w14:textId="77777777" w:rsidR="00693C2A" w:rsidRDefault="00000000">
      <w:r>
        <w:t>Premije osiguranja izvršene su u iznosu 3.944,15 eura. Premija osiguranja zaposlenika iznosi 1.710 eura dok osiguranje imovine iznosi 2.234,15 eura.</w:t>
      </w:r>
    </w:p>
    <w:p w14:paraId="0835E91D" w14:textId="77777777" w:rsidR="00693C2A" w:rsidRDefault="00693C2A"/>
    <w:p w14:paraId="173CAAA5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1B7074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6B484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BFD2AB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01E5A4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D39BF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1264CF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B24791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0924EF3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4337A3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BA4C3E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0BD32B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B100FF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801174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4.648,92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2A484F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8FAF0C4" w14:textId="77777777" w:rsidR="00693C2A" w:rsidRDefault="00693C2A">
      <w:pPr>
        <w:spacing w:after="0"/>
      </w:pPr>
    </w:p>
    <w:p w14:paraId="7DF387D6" w14:textId="77777777" w:rsidR="00693C2A" w:rsidRDefault="00000000">
      <w:r>
        <w:t>Nabavljene su police za prizemlje u iznosu 2.600 eura, nove uredske stolice 1.148,97 eura, sklopive stolice koje se koriste za događanja 783 eura te mikrofon 116,95 eura.</w:t>
      </w:r>
    </w:p>
    <w:p w14:paraId="02AF0785" w14:textId="77777777" w:rsidR="00693C2A" w:rsidRDefault="00693C2A"/>
    <w:p w14:paraId="0FC026A7" w14:textId="77777777" w:rsidR="00693C2A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693C2A" w14:paraId="22A6378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978406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B0C33B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3E7B3D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0A8D9A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E740DC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B011C2" w14:textId="77777777" w:rsidR="00693C2A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93C2A" w14:paraId="3E8D781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AC75FA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36EC69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Knjige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1843E6" w14:textId="77777777" w:rsidR="00693C2A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F19A89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15.549,86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C2344A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10.773,45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5CCF66" w14:textId="77777777" w:rsidR="00693C2A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69,3</w:t>
            </w:r>
          </w:p>
        </w:tc>
      </w:tr>
    </w:tbl>
    <w:p w14:paraId="5443C8F7" w14:textId="77777777" w:rsidR="00693C2A" w:rsidRDefault="00693C2A">
      <w:pPr>
        <w:spacing w:after="0"/>
      </w:pPr>
    </w:p>
    <w:p w14:paraId="47818CB0" w14:textId="77777777" w:rsidR="00693C2A" w:rsidRDefault="00000000">
      <w:r>
        <w:t>Knjižna građa je u izv. razdoblju nabavljena u vrijednosti od 10.773,45 eura.</w:t>
      </w:r>
    </w:p>
    <w:p w14:paraId="4FFF176D" w14:textId="77777777" w:rsidR="00693C2A" w:rsidRDefault="00693C2A"/>
    <w:sectPr w:rsidR="00693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611CC5"/>
    <w:multiLevelType w:val="hybridMultilevel"/>
    <w:tmpl w:val="AFDAA964"/>
    <w:name w:val="disc"/>
    <w:lvl w:ilvl="0" w:tplc="F09089C2">
      <w:start w:val="1"/>
      <w:numFmt w:val="bullet"/>
      <w:lvlText w:val="•"/>
      <w:lvlJc w:val="left"/>
      <w:pPr>
        <w:ind w:left="720" w:hanging="360"/>
      </w:pPr>
    </w:lvl>
    <w:lvl w:ilvl="1" w:tplc="47B429EA">
      <w:start w:val="1"/>
      <w:numFmt w:val="bullet"/>
      <w:lvlText w:val="•"/>
      <w:lvlJc w:val="left"/>
      <w:pPr>
        <w:ind w:left="1440" w:hanging="360"/>
      </w:pPr>
    </w:lvl>
    <w:lvl w:ilvl="2" w:tplc="83A03892">
      <w:start w:val="1"/>
      <w:numFmt w:val="bullet"/>
      <w:lvlText w:val="•"/>
      <w:lvlJc w:val="left"/>
      <w:pPr>
        <w:ind w:left="2160" w:hanging="360"/>
      </w:pPr>
    </w:lvl>
    <w:lvl w:ilvl="3" w:tplc="CC3CA864">
      <w:start w:val="1"/>
      <w:numFmt w:val="bullet"/>
      <w:lvlText w:val="•"/>
      <w:lvlJc w:val="left"/>
      <w:pPr>
        <w:ind w:left="2880" w:hanging="360"/>
      </w:pPr>
    </w:lvl>
    <w:lvl w:ilvl="4" w:tplc="93909B90">
      <w:start w:val="1"/>
      <w:numFmt w:val="bullet"/>
      <w:lvlText w:val="•"/>
      <w:lvlJc w:val="left"/>
      <w:pPr>
        <w:ind w:left="3600" w:hanging="360"/>
      </w:pPr>
    </w:lvl>
    <w:lvl w:ilvl="5" w:tplc="93BAAD9C">
      <w:start w:val="1"/>
      <w:numFmt w:val="bullet"/>
      <w:lvlText w:val="•"/>
      <w:lvlJc w:val="left"/>
      <w:pPr>
        <w:ind w:left="4320" w:hanging="360"/>
      </w:pPr>
    </w:lvl>
    <w:lvl w:ilvl="6" w:tplc="D5BE7490">
      <w:start w:val="1"/>
      <w:numFmt w:val="bullet"/>
      <w:lvlText w:val="•"/>
      <w:lvlJc w:val="left"/>
      <w:pPr>
        <w:ind w:left="5040" w:hanging="360"/>
      </w:pPr>
    </w:lvl>
    <w:lvl w:ilvl="7" w:tplc="5AC6EC96">
      <w:start w:val="1"/>
      <w:numFmt w:val="bullet"/>
      <w:lvlText w:val="•"/>
      <w:lvlJc w:val="left"/>
      <w:pPr>
        <w:ind w:left="5760" w:hanging="360"/>
      </w:pPr>
    </w:lvl>
    <w:lvl w:ilvl="8" w:tplc="E4B246EC">
      <w:start w:val="1"/>
      <w:numFmt w:val="bullet"/>
      <w:lvlText w:val="•"/>
      <w:lvlJc w:val="left"/>
      <w:pPr>
        <w:ind w:left="6480" w:hanging="360"/>
      </w:pPr>
    </w:lvl>
  </w:abstractNum>
  <w:num w:numId="1" w16cid:durableId="18695595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3C2A"/>
    <w:rsid w:val="00693C2A"/>
    <w:rsid w:val="00B34E41"/>
    <w:rsid w:val="00FC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AA947"/>
  <w15:docId w15:val="{025D3666-C015-4864-828D-4A0C2D05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1505</Words>
  <Characters>8580</Characters>
  <Application>Microsoft Office Word</Application>
  <DocSecurity>0</DocSecurity>
  <Lines>71</Lines>
  <Paragraphs>20</Paragraphs>
  <ScaleCrop>false</ScaleCrop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Kamenečki</cp:lastModifiedBy>
  <cp:revision>2</cp:revision>
  <cp:lastPrinted>2026-04-14T10:48:00Z</cp:lastPrinted>
  <dcterms:created xsi:type="dcterms:W3CDTF">2026-04-14T10:47:00Z</dcterms:created>
  <dcterms:modified xsi:type="dcterms:W3CDTF">2026-04-14T10:48:00Z</dcterms:modified>
</cp:coreProperties>
</file>